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55664" w:rsidRPr="00A55664" w:rsidTr="00A55664">
        <w:tc>
          <w:tcPr>
            <w:tcW w:w="4675" w:type="dxa"/>
            <w:tcBorders>
              <w:right w:val="nil"/>
            </w:tcBorders>
          </w:tcPr>
          <w:p w:rsidR="00A55664" w:rsidRPr="00A55664" w:rsidRDefault="00A55664" w:rsidP="00A55664">
            <w:pPr>
              <w:jc w:val="center"/>
              <w:rPr>
                <w:rStyle w:val="citation-144"/>
                <w:rFonts w:ascii="Times New Roman" w:hAnsi="Times New Roman" w:cs="Times New Roman"/>
                <w:sz w:val="28"/>
                <w:szCs w:val="28"/>
              </w:rPr>
            </w:pPr>
            <w:r w:rsidRPr="00A55664">
              <w:rPr>
                <w:rStyle w:val="citation-145"/>
                <w:rFonts w:ascii="Times New Roman" w:hAnsi="Times New Roman" w:cs="Times New Roman"/>
                <w:sz w:val="28"/>
                <w:szCs w:val="28"/>
              </w:rPr>
              <w:t xml:space="preserve">DEPARTMENT OF PLANNING AND INVESTMENT </w:t>
            </w:r>
            <w:r w:rsidRPr="00A55664">
              <w:rPr>
                <w:rStyle w:val="citation-144"/>
                <w:rFonts w:ascii="Times New Roman" w:hAnsi="Times New Roman" w:cs="Times New Roman"/>
                <w:sz w:val="28"/>
                <w:szCs w:val="28"/>
              </w:rPr>
              <w:t>DAK NONG PROVINCE</w:t>
            </w:r>
          </w:p>
          <w:p w:rsidR="00A55664" w:rsidRPr="00A55664" w:rsidRDefault="00A55664" w:rsidP="00A5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664">
              <w:rPr>
                <w:rStyle w:val="citation-143"/>
                <w:rFonts w:ascii="Times New Roman" w:hAnsi="Times New Roman" w:cs="Times New Roman"/>
                <w:sz w:val="28"/>
                <w:szCs w:val="28"/>
              </w:rPr>
              <w:t>BUSINESS REGISTRATION OFFICE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A55664" w:rsidRPr="00A55664" w:rsidRDefault="00A55664" w:rsidP="00A5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664">
              <w:rPr>
                <w:rFonts w:ascii="Times New Roman" w:hAnsi="Times New Roman" w:cs="Times New Roman"/>
                <w:sz w:val="28"/>
                <w:szCs w:val="28"/>
              </w:rPr>
              <w:t>SOCIALIST REPUBLIC OF VIETNAM</w:t>
            </w:r>
          </w:p>
          <w:p w:rsidR="00A55664" w:rsidRPr="00A55664" w:rsidRDefault="00A55664" w:rsidP="00A556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664">
              <w:rPr>
                <w:rFonts w:ascii="Times New Roman" w:eastAsia="Times New Roman" w:hAnsi="Times New Roman" w:cs="Times New Roman"/>
                <w:sz w:val="28"/>
                <w:szCs w:val="28"/>
              </w:rPr>
              <w:t>Independence – Freedom – Happiness</w:t>
            </w:r>
          </w:p>
          <w:p w:rsidR="00A55664" w:rsidRPr="00A55664" w:rsidRDefault="00A55664" w:rsidP="00A55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664" w:rsidRDefault="00A55664" w:rsidP="00A556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443B" w:rsidRDefault="00A55664" w:rsidP="00A55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A55664">
        <w:rPr>
          <w:rFonts w:ascii="Times New Roman" w:hAnsi="Times New Roman" w:cs="Times New Roman"/>
          <w:sz w:val="28"/>
          <w:szCs w:val="28"/>
        </w:rPr>
        <w:t>BUSINESS REGISTRATION CERTIFICATE FOR JOINT STOCK COMPANY</w:t>
      </w:r>
    </w:p>
    <w:p w:rsidR="00A55664" w:rsidRDefault="00A55664" w:rsidP="00A55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A55664">
        <w:rPr>
          <w:rFonts w:ascii="Times New Roman" w:hAnsi="Times New Roman" w:cs="Times New Roman"/>
          <w:sz w:val="28"/>
          <w:szCs w:val="28"/>
        </w:rPr>
        <w:t>No.: 6303000071</w:t>
      </w:r>
    </w:p>
    <w:p w:rsidR="00A55664" w:rsidRDefault="00A55664" w:rsidP="00A55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A55664">
        <w:rPr>
          <w:rFonts w:ascii="Times New Roman" w:hAnsi="Times New Roman" w:cs="Times New Roman"/>
          <w:sz w:val="28"/>
          <w:szCs w:val="28"/>
        </w:rPr>
        <w:t>First registration on January 28, 2008</w:t>
      </w:r>
    </w:p>
    <w:p w:rsidR="00A55664" w:rsidRPr="00A55664" w:rsidRDefault="00A55664" w:rsidP="004E6D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4">
        <w:rPr>
          <w:rFonts w:ascii="Times New Roman" w:eastAsia="Times New Roman" w:hAnsi="Times New Roman" w:cs="Times New Roman"/>
          <w:sz w:val="24"/>
          <w:szCs w:val="24"/>
        </w:rPr>
        <w:t xml:space="preserve">1. Company name in Vietnamese: CÔNG TY CỔ PHẦN THUỶ ĐIỆN ĐẮK GLUN </w:t>
      </w:r>
    </w:p>
    <w:p w:rsidR="00A55664" w:rsidRPr="00A55664" w:rsidRDefault="00A55664" w:rsidP="004E6D5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4">
        <w:rPr>
          <w:rFonts w:ascii="Times New Roman" w:eastAsia="Times New Roman" w:hAnsi="Times New Roman" w:cs="Times New Roman"/>
          <w:b/>
          <w:bCs/>
          <w:sz w:val="24"/>
          <w:szCs w:val="24"/>
        </w:rPr>
        <w:t>Company name in foreign language:</w:t>
      </w:r>
      <w:r w:rsidRPr="00A55664">
        <w:rPr>
          <w:rFonts w:ascii="Times New Roman" w:eastAsia="Times New Roman" w:hAnsi="Times New Roman" w:cs="Times New Roman"/>
          <w:sz w:val="24"/>
          <w:szCs w:val="24"/>
        </w:rPr>
        <w:t xml:space="preserve"> Dak Glun HydroElectricity Joint Company </w:t>
      </w:r>
    </w:p>
    <w:p w:rsidR="00A55664" w:rsidRPr="00A55664" w:rsidRDefault="00A55664" w:rsidP="004E6D5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4">
        <w:rPr>
          <w:rFonts w:ascii="Times New Roman" w:eastAsia="Times New Roman" w:hAnsi="Times New Roman" w:cs="Times New Roman"/>
          <w:b/>
          <w:bCs/>
          <w:sz w:val="24"/>
          <w:szCs w:val="24"/>
        </w:rPr>
        <w:t>Abbreviated name:</w:t>
      </w:r>
      <w:r w:rsidRPr="00A55664">
        <w:rPr>
          <w:rFonts w:ascii="Times New Roman" w:eastAsia="Times New Roman" w:hAnsi="Times New Roman" w:cs="Times New Roman"/>
          <w:sz w:val="24"/>
          <w:szCs w:val="24"/>
        </w:rPr>
        <w:t xml:space="preserve"> Dak Glun HJS Co. </w:t>
      </w:r>
    </w:p>
    <w:p w:rsidR="00A55664" w:rsidRPr="00A55664" w:rsidRDefault="00A55664" w:rsidP="004E6D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4">
        <w:rPr>
          <w:rFonts w:ascii="Times New Roman" w:eastAsia="Times New Roman" w:hAnsi="Times New Roman" w:cs="Times New Roman"/>
          <w:sz w:val="24"/>
          <w:szCs w:val="24"/>
        </w:rPr>
        <w:t xml:space="preserve">2. Head office address: Hung Vuong Street, Group 9, Nghia Thanh Ward, Gia Nghia Town, Dak Nong Province. </w:t>
      </w:r>
    </w:p>
    <w:p w:rsidR="00A55664" w:rsidRPr="00A55664" w:rsidRDefault="00A55664" w:rsidP="004E6D5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4">
        <w:rPr>
          <w:rFonts w:ascii="Times New Roman" w:eastAsia="Times New Roman" w:hAnsi="Times New Roman" w:cs="Times New Roman"/>
          <w:b/>
          <w:bCs/>
          <w:sz w:val="24"/>
          <w:szCs w:val="24"/>
        </w:rPr>
        <w:t>Telephone:</w:t>
      </w:r>
      <w:r w:rsidRPr="00A55664">
        <w:rPr>
          <w:rFonts w:ascii="Times New Roman" w:eastAsia="Times New Roman" w:hAnsi="Times New Roman" w:cs="Times New Roman"/>
          <w:sz w:val="24"/>
          <w:szCs w:val="24"/>
        </w:rPr>
        <w:t xml:space="preserve"> 0501.544085 </w:t>
      </w:r>
    </w:p>
    <w:p w:rsidR="00A55664" w:rsidRPr="00A55664" w:rsidRDefault="00A55664" w:rsidP="004E6D5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4">
        <w:rPr>
          <w:rFonts w:ascii="Times New Roman" w:eastAsia="Times New Roman" w:hAnsi="Times New Roman" w:cs="Times New Roman"/>
          <w:b/>
          <w:bCs/>
          <w:sz w:val="24"/>
          <w:szCs w:val="24"/>
        </w:rPr>
        <w:t>Fax:</w:t>
      </w:r>
      <w:r w:rsidRPr="00A55664">
        <w:rPr>
          <w:rFonts w:ascii="Times New Roman" w:eastAsia="Times New Roman" w:hAnsi="Times New Roman" w:cs="Times New Roman"/>
          <w:sz w:val="24"/>
          <w:szCs w:val="24"/>
        </w:rPr>
        <w:t xml:space="preserve"> 0501.544085 </w:t>
      </w:r>
    </w:p>
    <w:p w:rsidR="00A55664" w:rsidRPr="00A55664" w:rsidRDefault="00A55664" w:rsidP="004E6D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4">
        <w:rPr>
          <w:rFonts w:ascii="Times New Roman" w:eastAsia="Times New Roman" w:hAnsi="Times New Roman" w:cs="Times New Roman"/>
          <w:sz w:val="24"/>
          <w:szCs w:val="24"/>
        </w:rPr>
        <w:t xml:space="preserve">3. Business Lines: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6726"/>
        <w:gridCol w:w="1829"/>
      </w:tblGrid>
      <w:tr w:rsidR="00A55664" w:rsidRPr="00A55664" w:rsidTr="00A5566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Business Name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Industry Code </w:t>
            </w:r>
          </w:p>
        </w:tc>
      </w:tr>
      <w:tr w:rsidR="00A55664" w:rsidRPr="00A55664" w:rsidTr="00A5566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Production, transmission,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and distribution of electricity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3510</w:t>
            </w:r>
          </w:p>
        </w:tc>
      </w:tr>
      <w:tr w:rsidR="00A55664" w:rsidRPr="00A55664" w:rsidTr="00A5566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Construction of road works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4210</w:t>
            </w:r>
          </w:p>
        </w:tc>
      </w:tr>
      <w:tr w:rsidR="00A55664" w:rsidRPr="00A55664" w:rsidTr="00A5566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Investment and construction of small and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 medium-sized hydropower plants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</w:tr>
      <w:tr w:rsidR="00A55664" w:rsidRPr="00A55664" w:rsidTr="00A5566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Construction of power lines and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electrical transformer stations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</w:tr>
      <w:tr w:rsidR="00A55664" w:rsidRPr="00A55664" w:rsidTr="00A5566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556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Construction of civil, i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ndustrial, and irrigation works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55664" w:rsidRPr="00A55664" w:rsidRDefault="00A55664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</w:tr>
    </w:tbl>
    <w:p w:rsidR="00AF70CE" w:rsidRDefault="00AF70CE" w:rsidP="004E6D56">
      <w:pPr>
        <w:pStyle w:val="NormalWeb"/>
        <w:jc w:val="both"/>
      </w:pPr>
      <w:r>
        <w:rPr>
          <w:rStyle w:val="citation-119"/>
        </w:rPr>
        <w:t xml:space="preserve">(Enterprises are only allowed to conduct business when they meet all conditions prescribed by law for conditional business lines) </w:t>
      </w:r>
    </w:p>
    <w:p w:rsidR="00AF70CE" w:rsidRDefault="00AF70CE" w:rsidP="004E6D56">
      <w:pPr>
        <w:pStyle w:val="NormalWeb"/>
        <w:jc w:val="both"/>
      </w:pPr>
      <w:r>
        <w:t xml:space="preserve">4. </w:t>
      </w:r>
      <w:r>
        <w:rPr>
          <w:rStyle w:val="citation-118"/>
        </w:rPr>
        <w:t xml:space="preserve">Charter capital: 58,000,000,000 VND (Fifty-eight billion Vietnamese dongs) </w:t>
      </w:r>
    </w:p>
    <w:p w:rsidR="00AF70CE" w:rsidRDefault="00AF70CE" w:rsidP="004E6D56">
      <w:pPr>
        <w:pStyle w:val="NormalWeb"/>
        <w:numPr>
          <w:ilvl w:val="0"/>
          <w:numId w:val="3"/>
        </w:numPr>
        <w:jc w:val="both"/>
      </w:pPr>
      <w:r>
        <w:rPr>
          <w:rStyle w:val="citation-117"/>
          <w:b/>
          <w:bCs/>
        </w:rPr>
        <w:lastRenderedPageBreak/>
        <w:t>Par value per share:</w:t>
      </w:r>
      <w:r>
        <w:rPr>
          <w:rStyle w:val="citation-117"/>
        </w:rPr>
        <w:t xml:space="preserve"> 10,000 VND </w:t>
      </w:r>
    </w:p>
    <w:p w:rsidR="00AF70CE" w:rsidRDefault="00AF70CE" w:rsidP="004E6D56">
      <w:pPr>
        <w:pStyle w:val="NormalWeb"/>
        <w:numPr>
          <w:ilvl w:val="0"/>
          <w:numId w:val="3"/>
        </w:numPr>
        <w:jc w:val="both"/>
      </w:pPr>
      <w:r>
        <w:rPr>
          <w:b/>
          <w:bCs/>
        </w:rPr>
        <w:t>Total shares:</w:t>
      </w:r>
      <w:r>
        <w:t xml:space="preserve"> 5,800,000 shares; </w:t>
      </w:r>
      <w:r>
        <w:rPr>
          <w:rStyle w:val="citation-116"/>
        </w:rPr>
        <w:t xml:space="preserve">Contributed shares: 1,160,000 ordinary shares </w:t>
      </w:r>
    </w:p>
    <w:p w:rsidR="00AF70CE" w:rsidRDefault="00AF70CE" w:rsidP="004E6D56">
      <w:pPr>
        <w:pStyle w:val="NormalWeb"/>
        <w:numPr>
          <w:ilvl w:val="0"/>
          <w:numId w:val="3"/>
        </w:numPr>
        <w:jc w:val="both"/>
      </w:pPr>
      <w:r>
        <w:rPr>
          <w:rStyle w:val="citation-115"/>
          <w:b/>
          <w:bCs/>
        </w:rPr>
        <w:t>Number of shares expected to be offered:</w:t>
      </w:r>
      <w:r>
        <w:rPr>
          <w:rStyle w:val="citation-115"/>
        </w:rPr>
        <w:t xml:space="preserve"> 4,640,00</w:t>
      </w:r>
      <w:bookmarkStart w:id="0" w:name="_GoBack"/>
      <w:bookmarkEnd w:id="0"/>
      <w:r>
        <w:rPr>
          <w:rStyle w:val="citation-115"/>
        </w:rPr>
        <w:t xml:space="preserve">0 ordinary shares </w:t>
      </w:r>
    </w:p>
    <w:p w:rsidR="00AF70CE" w:rsidRDefault="00AF70CE" w:rsidP="004E6D56">
      <w:pPr>
        <w:pStyle w:val="NormalWeb"/>
        <w:jc w:val="both"/>
      </w:pPr>
      <w:r>
        <w:t xml:space="preserve">5. </w:t>
      </w:r>
      <w:r>
        <w:rPr>
          <w:rStyle w:val="citation-114"/>
        </w:rPr>
        <w:t>List of founding shareholders:</w:t>
      </w:r>
    </w:p>
    <w:tbl>
      <w:tblPr>
        <w:tblW w:w="0" w:type="auto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477"/>
        <w:gridCol w:w="1602"/>
        <w:gridCol w:w="1159"/>
        <w:gridCol w:w="1085"/>
        <w:gridCol w:w="931"/>
        <w:gridCol w:w="897"/>
        <w:gridCol w:w="1457"/>
      </w:tblGrid>
      <w:tr w:rsidR="00AF70CE" w:rsidRPr="00AF70CE" w:rsidTr="004E6D56">
        <w:trPr>
          <w:tblHeader/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Name of founding shareholder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Registered permanent residence for individuals; Head office address for organizations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Share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No. of shares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Share value (m VND)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Ratio (%)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 xml:space="preserve">ID/Reg No. 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Pham Cao Tri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97A Ba Trieu, Group 11, Quyet Thang, Kon Tum Province </w:t>
            </w:r>
            <w:r w:rsidRPr="00AF70CE">
              <w:rPr>
                <w:rFonts w:ascii="Times New Roman" w:eastAsia="Times New Roman" w:hAnsi="Times New Roman" w:cs="Times New Roman"/>
                <w:color w:val="444746"/>
                <w:sz w:val="24"/>
                <w:szCs w:val="24"/>
                <w:bdr w:val="none" w:sz="0" w:space="0" w:color="auto" w:frame="1"/>
                <w:vertAlign w:val="superscript"/>
              </w:rPr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300,000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5.17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220915275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Nguyen Duc Tuyen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58 Nguyen Chi Thanh, Block 8, Tan An, Buon Ma Thuot City, Dak Lak Province </w:t>
            </w:r>
            <w:r w:rsidRPr="00AF70CE">
              <w:rPr>
                <w:rFonts w:ascii="Times New Roman" w:eastAsia="Times New Roman" w:hAnsi="Times New Roman" w:cs="Times New Roman"/>
                <w:color w:val="444746"/>
                <w:sz w:val="24"/>
                <w:szCs w:val="24"/>
                <w:bdr w:val="none" w:sz="0" w:space="0" w:color="auto" w:frame="1"/>
                <w:vertAlign w:val="superscript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285,000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2,850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4.91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240281369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Bui Thanh Xuan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Group 8, Block 7, Tan An, Buon Ma Thuot City, Dak Lak Province </w:t>
            </w:r>
            <w:r w:rsidRPr="00AF70CE">
              <w:rPr>
                <w:rFonts w:ascii="Times New Roman" w:eastAsia="Times New Roman" w:hAnsi="Times New Roman" w:cs="Times New Roman"/>
                <w:color w:val="444746"/>
                <w:sz w:val="24"/>
                <w:szCs w:val="24"/>
                <w:bdr w:val="none" w:sz="0" w:space="0" w:color="auto" w:frame="1"/>
                <w:vertAlign w:val="superscript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275,000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2,750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240046258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Name of founding </w:t>
            </w: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shareholder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Registered permanent residence </w:t>
            </w: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for individuals; Head office address for organizations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Share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No. of shares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Share valu</w:t>
            </w: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e (m VND)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Ratio (%)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ID/Reg No. 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Bui Van Than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153 Pho Co Dieu, Ward 6, District 11, Ho Chi Minh City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1.29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022046879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Dao Viet Hung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184/2 Huynh Van Banh, Ward 12, Phu Nhuan District, Ho Chi Minh City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1.29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024567929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Nguyen Ngoc Vy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136/40T Hau Giang, Ward 6, District 6, Ho Chi Minh City 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1.29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022443042</w:t>
            </w:r>
          </w:p>
        </w:tc>
      </w:tr>
      <w:tr w:rsidR="00AF70CE" w:rsidRPr="00AF70CE" w:rsidTr="004E6D56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COSEVCO 77 Constructi</w:t>
            </w: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on JSC. Rep: Mr. Pham Cao Tri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before="100"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 xml:space="preserve">270 Phan Dinh Phung, Duy </w:t>
            </w: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Tan Ward, Kon Tum Town, Kon Tum Province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Ordinary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1.29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AF70CE" w:rsidRPr="00AF70CE" w:rsidRDefault="00AF70CE" w:rsidP="004E6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</w:pPr>
            <w:r w:rsidRPr="00AF70C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3803000003</w:t>
            </w:r>
          </w:p>
        </w:tc>
      </w:tr>
    </w:tbl>
    <w:p w:rsidR="00AF70CE" w:rsidRPr="00AF70CE" w:rsidRDefault="00AF70CE" w:rsidP="004E6D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Legal Representative of the company: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sz w:val="24"/>
          <w:szCs w:val="24"/>
        </w:rPr>
        <w:t>Full name: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PHAM CAO TRI (Male)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birth: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June 12, 1971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Ethnic: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Kinh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Nationality: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Vietnamese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ID Card No.: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220915275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Date of issue: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September 21, 1990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Issuing authority: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Phu Yen Provincial Police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Registered permanent residence: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97A Ba Trieu, Group 11, Quyet Thang, Kon Tum Province </w:t>
      </w:r>
    </w:p>
    <w:p w:rsidR="00AF70CE" w:rsidRPr="00AF70CE" w:rsidRDefault="00AF70CE" w:rsidP="004E6D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0CE">
        <w:rPr>
          <w:rFonts w:ascii="Times New Roman" w:eastAsia="Times New Roman" w:hAnsi="Times New Roman" w:cs="Times New Roman"/>
          <w:b/>
          <w:bCs/>
          <w:sz w:val="24"/>
          <w:szCs w:val="24"/>
        </w:rPr>
        <w:t>Current residence:</w:t>
      </w:r>
      <w:r w:rsidRPr="00AF70CE">
        <w:rPr>
          <w:rFonts w:ascii="Times New Roman" w:eastAsia="Times New Roman" w:hAnsi="Times New Roman" w:cs="Times New Roman"/>
          <w:sz w:val="24"/>
          <w:szCs w:val="24"/>
        </w:rPr>
        <w:t xml:space="preserve"> 97A Ba Trieu, Group 11, Quyet Thang, Kon Tum Province</w:t>
      </w:r>
    </w:p>
    <w:p w:rsidR="00A55664" w:rsidRPr="00A55664" w:rsidRDefault="00A55664" w:rsidP="004E6D5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55664" w:rsidRPr="00A55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8533D"/>
    <w:multiLevelType w:val="multilevel"/>
    <w:tmpl w:val="4A92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D3545A"/>
    <w:multiLevelType w:val="multilevel"/>
    <w:tmpl w:val="92A0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D20E2B"/>
    <w:multiLevelType w:val="multilevel"/>
    <w:tmpl w:val="6D28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B52D23"/>
    <w:multiLevelType w:val="multilevel"/>
    <w:tmpl w:val="9D48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664"/>
    <w:rsid w:val="0025443B"/>
    <w:rsid w:val="004E6D56"/>
    <w:rsid w:val="00A55664"/>
    <w:rsid w:val="00A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CFC1B4-76EC-4C9E-BA62-2DF6D046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5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145">
    <w:name w:val="citation-145"/>
    <w:basedOn w:val="DefaultParagraphFont"/>
    <w:rsid w:val="00A55664"/>
  </w:style>
  <w:style w:type="character" w:customStyle="1" w:styleId="citation-144">
    <w:name w:val="citation-144"/>
    <w:basedOn w:val="DefaultParagraphFont"/>
    <w:rsid w:val="00A55664"/>
  </w:style>
  <w:style w:type="character" w:customStyle="1" w:styleId="citation-143">
    <w:name w:val="citation-143"/>
    <w:basedOn w:val="DefaultParagraphFont"/>
    <w:rsid w:val="00A55664"/>
  </w:style>
  <w:style w:type="character" w:customStyle="1" w:styleId="citation-141">
    <w:name w:val="citation-141"/>
    <w:basedOn w:val="DefaultParagraphFont"/>
    <w:rsid w:val="00A55664"/>
  </w:style>
  <w:style w:type="paragraph" w:styleId="NormalWeb">
    <w:name w:val="Normal (Web)"/>
    <w:basedOn w:val="Normal"/>
    <w:uiPriority w:val="99"/>
    <w:semiHidden/>
    <w:unhideWhenUsed/>
    <w:rsid w:val="00A5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37">
    <w:name w:val="citation-137"/>
    <w:basedOn w:val="DefaultParagraphFont"/>
    <w:rsid w:val="00A55664"/>
  </w:style>
  <w:style w:type="character" w:customStyle="1" w:styleId="citation-136">
    <w:name w:val="citation-136"/>
    <w:basedOn w:val="DefaultParagraphFont"/>
    <w:rsid w:val="00A55664"/>
  </w:style>
  <w:style w:type="character" w:customStyle="1" w:styleId="citation-135">
    <w:name w:val="citation-135"/>
    <w:basedOn w:val="DefaultParagraphFont"/>
    <w:rsid w:val="00A55664"/>
  </w:style>
  <w:style w:type="character" w:customStyle="1" w:styleId="citation-134">
    <w:name w:val="citation-134"/>
    <w:basedOn w:val="DefaultParagraphFont"/>
    <w:rsid w:val="00A55664"/>
  </w:style>
  <w:style w:type="character" w:customStyle="1" w:styleId="citation-133">
    <w:name w:val="citation-133"/>
    <w:basedOn w:val="DefaultParagraphFont"/>
    <w:rsid w:val="00A55664"/>
  </w:style>
  <w:style w:type="character" w:customStyle="1" w:styleId="button-label">
    <w:name w:val="button-label"/>
    <w:basedOn w:val="DefaultParagraphFont"/>
    <w:rsid w:val="00A55664"/>
  </w:style>
  <w:style w:type="character" w:customStyle="1" w:styleId="citation-132">
    <w:name w:val="citation-132"/>
    <w:basedOn w:val="DefaultParagraphFont"/>
    <w:rsid w:val="00A55664"/>
  </w:style>
  <w:style w:type="character" w:customStyle="1" w:styleId="citation-131">
    <w:name w:val="citation-131"/>
    <w:basedOn w:val="DefaultParagraphFont"/>
    <w:rsid w:val="00A55664"/>
  </w:style>
  <w:style w:type="character" w:customStyle="1" w:styleId="citation-130">
    <w:name w:val="citation-130"/>
    <w:basedOn w:val="DefaultParagraphFont"/>
    <w:rsid w:val="00A55664"/>
  </w:style>
  <w:style w:type="character" w:styleId="Strong">
    <w:name w:val="Strong"/>
    <w:basedOn w:val="DefaultParagraphFont"/>
    <w:uiPriority w:val="22"/>
    <w:qFormat/>
    <w:rsid w:val="00A55664"/>
    <w:rPr>
      <w:b/>
      <w:bCs/>
    </w:rPr>
  </w:style>
  <w:style w:type="character" w:customStyle="1" w:styleId="citation-126">
    <w:name w:val="citation-126"/>
    <w:basedOn w:val="DefaultParagraphFont"/>
    <w:rsid w:val="00A55664"/>
  </w:style>
  <w:style w:type="character" w:customStyle="1" w:styleId="citation-125">
    <w:name w:val="citation-125"/>
    <w:basedOn w:val="DefaultParagraphFont"/>
    <w:rsid w:val="00A55664"/>
  </w:style>
  <w:style w:type="character" w:customStyle="1" w:styleId="citation-124">
    <w:name w:val="citation-124"/>
    <w:basedOn w:val="DefaultParagraphFont"/>
    <w:rsid w:val="00A55664"/>
  </w:style>
  <w:style w:type="character" w:customStyle="1" w:styleId="citation-123">
    <w:name w:val="citation-123"/>
    <w:basedOn w:val="DefaultParagraphFont"/>
    <w:rsid w:val="00A55664"/>
  </w:style>
  <w:style w:type="character" w:customStyle="1" w:styleId="citation-122">
    <w:name w:val="citation-122"/>
    <w:basedOn w:val="DefaultParagraphFont"/>
    <w:rsid w:val="00A55664"/>
  </w:style>
  <w:style w:type="character" w:customStyle="1" w:styleId="citation-121">
    <w:name w:val="citation-121"/>
    <w:basedOn w:val="DefaultParagraphFont"/>
    <w:rsid w:val="00A55664"/>
  </w:style>
  <w:style w:type="character" w:customStyle="1" w:styleId="citation-120">
    <w:name w:val="citation-120"/>
    <w:basedOn w:val="DefaultParagraphFont"/>
    <w:rsid w:val="00A55664"/>
  </w:style>
  <w:style w:type="character" w:customStyle="1" w:styleId="citation-119">
    <w:name w:val="citation-119"/>
    <w:basedOn w:val="DefaultParagraphFont"/>
    <w:rsid w:val="00AF70CE"/>
  </w:style>
  <w:style w:type="character" w:customStyle="1" w:styleId="citation-118">
    <w:name w:val="citation-118"/>
    <w:basedOn w:val="DefaultParagraphFont"/>
    <w:rsid w:val="00AF70CE"/>
  </w:style>
  <w:style w:type="character" w:customStyle="1" w:styleId="citation-117">
    <w:name w:val="citation-117"/>
    <w:basedOn w:val="DefaultParagraphFont"/>
    <w:rsid w:val="00AF70CE"/>
  </w:style>
  <w:style w:type="character" w:customStyle="1" w:styleId="citation-116">
    <w:name w:val="citation-116"/>
    <w:basedOn w:val="DefaultParagraphFont"/>
    <w:rsid w:val="00AF70CE"/>
  </w:style>
  <w:style w:type="character" w:customStyle="1" w:styleId="citation-115">
    <w:name w:val="citation-115"/>
    <w:basedOn w:val="DefaultParagraphFont"/>
    <w:rsid w:val="00AF70CE"/>
  </w:style>
  <w:style w:type="character" w:customStyle="1" w:styleId="citation-114">
    <w:name w:val="citation-114"/>
    <w:basedOn w:val="DefaultParagraphFont"/>
    <w:rsid w:val="00AF70CE"/>
  </w:style>
  <w:style w:type="character" w:customStyle="1" w:styleId="citation-105">
    <w:name w:val="citation-105"/>
    <w:basedOn w:val="DefaultParagraphFont"/>
    <w:rsid w:val="00AF70CE"/>
  </w:style>
  <w:style w:type="character" w:customStyle="1" w:styleId="citation-104">
    <w:name w:val="citation-104"/>
    <w:basedOn w:val="DefaultParagraphFont"/>
    <w:rsid w:val="00AF70CE"/>
  </w:style>
  <w:style w:type="character" w:customStyle="1" w:styleId="citation-103">
    <w:name w:val="citation-103"/>
    <w:basedOn w:val="DefaultParagraphFont"/>
    <w:rsid w:val="00AF70CE"/>
  </w:style>
  <w:style w:type="character" w:customStyle="1" w:styleId="citation-94">
    <w:name w:val="citation-94"/>
    <w:basedOn w:val="DefaultParagraphFont"/>
    <w:rsid w:val="00AF70CE"/>
  </w:style>
  <w:style w:type="character" w:customStyle="1" w:styleId="citation-93">
    <w:name w:val="citation-93"/>
    <w:basedOn w:val="DefaultParagraphFont"/>
    <w:rsid w:val="00AF70CE"/>
  </w:style>
  <w:style w:type="character" w:customStyle="1" w:styleId="citation-92">
    <w:name w:val="citation-92"/>
    <w:basedOn w:val="DefaultParagraphFont"/>
    <w:rsid w:val="00AF70CE"/>
  </w:style>
  <w:style w:type="character" w:customStyle="1" w:styleId="citation-91">
    <w:name w:val="citation-91"/>
    <w:basedOn w:val="DefaultParagraphFont"/>
    <w:rsid w:val="00AF70CE"/>
  </w:style>
  <w:style w:type="character" w:customStyle="1" w:styleId="citation-90">
    <w:name w:val="citation-90"/>
    <w:basedOn w:val="DefaultParagraphFont"/>
    <w:rsid w:val="00AF70CE"/>
  </w:style>
  <w:style w:type="character" w:customStyle="1" w:styleId="citation-89">
    <w:name w:val="citation-89"/>
    <w:basedOn w:val="DefaultParagraphFont"/>
    <w:rsid w:val="00AF70CE"/>
  </w:style>
  <w:style w:type="character" w:customStyle="1" w:styleId="citation-88">
    <w:name w:val="citation-88"/>
    <w:basedOn w:val="DefaultParagraphFont"/>
    <w:rsid w:val="00AF70CE"/>
  </w:style>
  <w:style w:type="character" w:customStyle="1" w:styleId="citation-87">
    <w:name w:val="citation-87"/>
    <w:basedOn w:val="DefaultParagraphFont"/>
    <w:rsid w:val="00AF70CE"/>
  </w:style>
  <w:style w:type="character" w:customStyle="1" w:styleId="citation-86">
    <w:name w:val="citation-86"/>
    <w:basedOn w:val="DefaultParagraphFont"/>
    <w:rsid w:val="00AF70CE"/>
  </w:style>
  <w:style w:type="character" w:customStyle="1" w:styleId="citation-85">
    <w:name w:val="citation-85"/>
    <w:basedOn w:val="DefaultParagraphFont"/>
    <w:rsid w:val="00AF70CE"/>
  </w:style>
  <w:style w:type="character" w:customStyle="1" w:styleId="citation-84">
    <w:name w:val="citation-84"/>
    <w:basedOn w:val="DefaultParagraphFont"/>
    <w:rsid w:val="00AF70CE"/>
  </w:style>
  <w:style w:type="character" w:customStyle="1" w:styleId="citation-83">
    <w:name w:val="citation-83"/>
    <w:basedOn w:val="DefaultParagraphFont"/>
    <w:rsid w:val="00AF70CE"/>
  </w:style>
  <w:style w:type="character" w:customStyle="1" w:styleId="citation-82">
    <w:name w:val="citation-82"/>
    <w:basedOn w:val="DefaultParagraphFont"/>
    <w:rsid w:val="00AF70CE"/>
  </w:style>
  <w:style w:type="character" w:customStyle="1" w:styleId="citation-81">
    <w:name w:val="citation-81"/>
    <w:basedOn w:val="DefaultParagraphFont"/>
    <w:rsid w:val="00AF70CE"/>
  </w:style>
  <w:style w:type="character" w:customStyle="1" w:styleId="citation-80">
    <w:name w:val="citation-80"/>
    <w:basedOn w:val="DefaultParagraphFont"/>
    <w:rsid w:val="00AF70CE"/>
  </w:style>
  <w:style w:type="character" w:customStyle="1" w:styleId="citation-79">
    <w:name w:val="citation-79"/>
    <w:basedOn w:val="DefaultParagraphFont"/>
    <w:rsid w:val="00AF7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2026-01-13T10:01:00Z</dcterms:created>
  <dcterms:modified xsi:type="dcterms:W3CDTF">2026-01-19T08:28:00Z</dcterms:modified>
</cp:coreProperties>
</file>